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75A" w:rsidRPr="006435D3" w:rsidRDefault="00C2275A" w:rsidP="00222473">
      <w:pPr>
        <w:pStyle w:val="Default"/>
        <w:rPr>
          <w:rFonts w:ascii="Segoe UI Semilight" w:hAnsi="Segoe UI Semilight" w:cs="Segoe UI Semilight"/>
          <w:b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sz w:val="21"/>
          <w:szCs w:val="21"/>
        </w:rPr>
        <w:t>OBČINA VIPAVA</w:t>
      </w:r>
    </w:p>
    <w:p w:rsidR="00C2275A" w:rsidRPr="006435D3" w:rsidRDefault="00C2275A" w:rsidP="00222473">
      <w:pPr>
        <w:pStyle w:val="Default"/>
        <w:rPr>
          <w:rFonts w:ascii="Segoe UI Semilight" w:hAnsi="Segoe UI Semilight" w:cs="Segoe UI Semilight"/>
          <w:b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sz w:val="21"/>
          <w:szCs w:val="21"/>
        </w:rPr>
        <w:t xml:space="preserve">      ŽUPAN</w:t>
      </w:r>
    </w:p>
    <w:p w:rsidR="00C2275A" w:rsidRPr="006435D3" w:rsidRDefault="00C2275A" w:rsidP="00222473">
      <w:pPr>
        <w:pStyle w:val="Default"/>
        <w:rPr>
          <w:rFonts w:ascii="Segoe UI Semilight" w:hAnsi="Segoe UI Semilight" w:cs="Segoe UI Semilight"/>
          <w:b/>
          <w:sz w:val="21"/>
          <w:szCs w:val="21"/>
        </w:rPr>
      </w:pPr>
    </w:p>
    <w:p w:rsidR="00C2275A" w:rsidRPr="006435D3" w:rsidRDefault="00C2275A" w:rsidP="00C2275A">
      <w:pPr>
        <w:pStyle w:val="Default"/>
        <w:jc w:val="both"/>
        <w:rPr>
          <w:rFonts w:ascii="Segoe UI Semilight" w:hAnsi="Segoe UI Semilight" w:cs="Segoe UI Semilight"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sz w:val="21"/>
          <w:szCs w:val="21"/>
        </w:rPr>
        <w:t>Na podlagi Statuta občine Vipava (</w:t>
      </w:r>
      <w:r w:rsidR="004624CE" w:rsidRPr="006435D3">
        <w:rPr>
          <w:rFonts w:ascii="Segoe UI Semilight" w:hAnsi="Segoe UI Semilight" w:cs="Segoe UI Semilight"/>
          <w:sz w:val="21"/>
          <w:szCs w:val="21"/>
        </w:rPr>
        <w:t xml:space="preserve">Uradni list RS, št. </w:t>
      </w:r>
      <w:r w:rsidRPr="006435D3">
        <w:rPr>
          <w:rFonts w:ascii="Segoe UI Semilight" w:hAnsi="Segoe UI Semilight" w:cs="Segoe UI Semilight"/>
          <w:sz w:val="21"/>
          <w:szCs w:val="21"/>
        </w:rPr>
        <w:t xml:space="preserve">42/11, 73/14 in 20/17), Pravilnika </w:t>
      </w:r>
      <w:r w:rsidRPr="006435D3">
        <w:rPr>
          <w:rFonts w:ascii="Segoe UI Semilight" w:hAnsi="Segoe UI Semilight" w:cs="Segoe UI Semilight"/>
          <w:bCs/>
          <w:sz w:val="21"/>
          <w:szCs w:val="21"/>
        </w:rPr>
        <w:t xml:space="preserve">o sofinanciranju </w:t>
      </w:r>
      <w:r w:rsidR="00B66D78" w:rsidRPr="006435D3">
        <w:rPr>
          <w:rFonts w:ascii="Segoe UI Semilight" w:hAnsi="Segoe UI Semilight" w:cs="Segoe UI Semilight"/>
          <w:bCs/>
          <w:sz w:val="21"/>
          <w:szCs w:val="21"/>
        </w:rPr>
        <w:t xml:space="preserve">programov in projektov </w:t>
      </w:r>
      <w:r w:rsidRPr="006435D3">
        <w:rPr>
          <w:rFonts w:ascii="Segoe UI Semilight" w:hAnsi="Segoe UI Semilight" w:cs="Segoe UI Semilight"/>
          <w:bCs/>
          <w:sz w:val="21"/>
          <w:szCs w:val="21"/>
        </w:rPr>
        <w:t>drugih</w:t>
      </w:r>
      <w:r w:rsidR="00B66D78" w:rsidRPr="006435D3">
        <w:rPr>
          <w:rFonts w:ascii="Segoe UI Semilight" w:hAnsi="Segoe UI Semilight" w:cs="Segoe UI Semilight"/>
          <w:bCs/>
          <w:sz w:val="21"/>
          <w:szCs w:val="21"/>
        </w:rPr>
        <w:t xml:space="preserve"> društev na področju</w:t>
      </w:r>
      <w:r w:rsidRPr="006435D3">
        <w:rPr>
          <w:rFonts w:ascii="Segoe UI Semilight" w:hAnsi="Segoe UI Semilight" w:cs="Segoe UI Semilight"/>
          <w:bCs/>
          <w:sz w:val="21"/>
          <w:szCs w:val="21"/>
        </w:rPr>
        <w:t xml:space="preserve"> družbenih dejavnosti v občini Vipava (Uradni list RS</w:t>
      </w:r>
      <w:r w:rsidR="004624CE" w:rsidRPr="006435D3">
        <w:rPr>
          <w:rFonts w:ascii="Segoe UI Semilight" w:hAnsi="Segoe UI Semilight" w:cs="Segoe UI Semilight"/>
          <w:bCs/>
          <w:sz w:val="21"/>
          <w:szCs w:val="21"/>
        </w:rPr>
        <w:t>, št.</w:t>
      </w:r>
      <w:r w:rsidR="00134385" w:rsidRPr="006435D3">
        <w:rPr>
          <w:rFonts w:ascii="Segoe UI Semilight" w:hAnsi="Segoe UI Semilight" w:cs="Segoe UI Semilight"/>
          <w:bCs/>
          <w:sz w:val="21"/>
          <w:szCs w:val="21"/>
        </w:rPr>
        <w:t xml:space="preserve"> </w:t>
      </w:r>
      <w:r w:rsidR="00B66D78" w:rsidRPr="006435D3">
        <w:rPr>
          <w:rFonts w:ascii="Segoe UI Semilight" w:hAnsi="Segoe UI Semilight" w:cs="Segoe UI Semilight"/>
          <w:bCs/>
          <w:sz w:val="21"/>
          <w:szCs w:val="21"/>
        </w:rPr>
        <w:t>5/2020</w:t>
      </w:r>
      <w:r w:rsidRPr="006435D3">
        <w:rPr>
          <w:rFonts w:ascii="Segoe UI Semilight" w:hAnsi="Segoe UI Semilight" w:cs="Segoe UI Semilight"/>
          <w:bCs/>
          <w:sz w:val="21"/>
          <w:szCs w:val="21"/>
        </w:rPr>
        <w:t>) ter na podlagi Odloka o proračunu občine Vipava za leto 20</w:t>
      </w:r>
      <w:r w:rsidR="00B66D78" w:rsidRPr="006435D3">
        <w:rPr>
          <w:rFonts w:ascii="Segoe UI Semilight" w:hAnsi="Segoe UI Semilight" w:cs="Segoe UI Semilight"/>
          <w:bCs/>
          <w:sz w:val="21"/>
          <w:szCs w:val="21"/>
        </w:rPr>
        <w:t>2</w:t>
      </w:r>
      <w:r w:rsidR="00AE748E">
        <w:rPr>
          <w:rFonts w:ascii="Segoe UI Semilight" w:hAnsi="Segoe UI Semilight" w:cs="Segoe UI Semilight"/>
          <w:bCs/>
          <w:sz w:val="21"/>
          <w:szCs w:val="21"/>
        </w:rPr>
        <w:t>3</w:t>
      </w:r>
      <w:r w:rsidRPr="006435D3">
        <w:rPr>
          <w:rFonts w:ascii="Segoe UI Semilight" w:hAnsi="Segoe UI Semilight" w:cs="Segoe UI Semilight"/>
          <w:bCs/>
          <w:sz w:val="21"/>
          <w:szCs w:val="21"/>
        </w:rPr>
        <w:t xml:space="preserve"> (Uradni list RS</w:t>
      </w:r>
      <w:r w:rsidR="004624CE" w:rsidRPr="006435D3">
        <w:rPr>
          <w:rFonts w:ascii="Segoe UI Semilight" w:hAnsi="Segoe UI Semilight" w:cs="Segoe UI Semilight"/>
          <w:bCs/>
          <w:sz w:val="21"/>
          <w:szCs w:val="21"/>
        </w:rPr>
        <w:t>, št.</w:t>
      </w:r>
      <w:r w:rsidRPr="006435D3">
        <w:rPr>
          <w:rFonts w:ascii="Segoe UI Semilight" w:hAnsi="Segoe UI Semilight" w:cs="Segoe UI Semilight"/>
          <w:bCs/>
          <w:sz w:val="21"/>
          <w:szCs w:val="21"/>
        </w:rPr>
        <w:t xml:space="preserve"> </w:t>
      </w:r>
      <w:r w:rsidR="00AE748E">
        <w:rPr>
          <w:rFonts w:ascii="Segoe UI Semilight" w:hAnsi="Segoe UI Semilight" w:cs="Segoe UI Semilight"/>
          <w:bCs/>
          <w:sz w:val="21"/>
          <w:szCs w:val="21"/>
        </w:rPr>
        <w:t>28/23</w:t>
      </w:r>
      <w:r w:rsidR="00134385" w:rsidRPr="006435D3">
        <w:rPr>
          <w:rFonts w:ascii="Segoe UI Semilight" w:hAnsi="Segoe UI Semilight" w:cs="Segoe UI Semilight"/>
          <w:bCs/>
          <w:sz w:val="21"/>
          <w:szCs w:val="21"/>
        </w:rPr>
        <w:t>)</w:t>
      </w:r>
      <w:r w:rsidRPr="006435D3">
        <w:rPr>
          <w:rFonts w:ascii="Segoe UI Semilight" w:hAnsi="Segoe UI Semilight" w:cs="Segoe UI Semilight"/>
          <w:bCs/>
          <w:sz w:val="21"/>
          <w:szCs w:val="21"/>
        </w:rPr>
        <w:t xml:space="preserve"> občina Vipava objavlja </w:t>
      </w:r>
    </w:p>
    <w:p w:rsidR="00C2275A" w:rsidRPr="006435D3" w:rsidRDefault="00C2275A" w:rsidP="00C2275A">
      <w:pPr>
        <w:pStyle w:val="Default"/>
        <w:jc w:val="both"/>
        <w:rPr>
          <w:rFonts w:ascii="Segoe UI Semilight" w:hAnsi="Segoe UI Semilight" w:cs="Segoe UI Semilight"/>
          <w:bCs/>
          <w:sz w:val="21"/>
          <w:szCs w:val="21"/>
        </w:rPr>
      </w:pPr>
    </w:p>
    <w:p w:rsidR="00C2275A" w:rsidRPr="006435D3" w:rsidRDefault="00C2275A" w:rsidP="00C2275A">
      <w:pPr>
        <w:pStyle w:val="Default"/>
        <w:jc w:val="center"/>
        <w:rPr>
          <w:rFonts w:ascii="Segoe UI Semilight" w:hAnsi="Segoe UI Semilight" w:cs="Segoe UI Semilight"/>
          <w:b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bCs/>
          <w:sz w:val="21"/>
          <w:szCs w:val="21"/>
        </w:rPr>
        <w:t>JAVNI RAZPIS</w:t>
      </w:r>
    </w:p>
    <w:p w:rsidR="00C2275A" w:rsidRPr="006435D3" w:rsidRDefault="00C2275A" w:rsidP="00C2275A">
      <w:pPr>
        <w:pStyle w:val="Default"/>
        <w:jc w:val="center"/>
        <w:rPr>
          <w:rFonts w:ascii="Segoe UI Semilight" w:hAnsi="Segoe UI Semilight" w:cs="Segoe UI Semilight"/>
          <w:b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bCs/>
          <w:sz w:val="21"/>
          <w:szCs w:val="21"/>
        </w:rPr>
        <w:t>za sofinanciranje</w:t>
      </w:r>
      <w:r w:rsidR="00B66D78" w:rsidRPr="006435D3">
        <w:rPr>
          <w:rFonts w:ascii="Segoe UI Semilight" w:hAnsi="Segoe UI Semilight" w:cs="Segoe UI Semilight"/>
          <w:b/>
          <w:bCs/>
          <w:sz w:val="21"/>
          <w:szCs w:val="21"/>
        </w:rPr>
        <w:t xml:space="preserve"> programov in projektov drugih društev na področju družbenih dejavnosti v občini Vipava</w:t>
      </w:r>
      <w:r w:rsidRPr="006435D3">
        <w:rPr>
          <w:rFonts w:ascii="Segoe UI Semilight" w:hAnsi="Segoe UI Semilight" w:cs="Segoe UI Semilight"/>
          <w:b/>
          <w:bCs/>
          <w:sz w:val="21"/>
          <w:szCs w:val="21"/>
        </w:rPr>
        <w:t xml:space="preserve"> </w:t>
      </w:r>
      <w:r w:rsidR="007929FE" w:rsidRPr="006435D3">
        <w:rPr>
          <w:rFonts w:ascii="Segoe UI Semilight" w:hAnsi="Segoe UI Semilight" w:cs="Segoe UI Semilight"/>
          <w:b/>
          <w:bCs/>
          <w:sz w:val="21"/>
          <w:szCs w:val="21"/>
        </w:rPr>
        <w:t>za leto 20</w:t>
      </w:r>
      <w:r w:rsidR="00B66D78" w:rsidRPr="006435D3">
        <w:rPr>
          <w:rFonts w:ascii="Segoe UI Semilight" w:hAnsi="Segoe UI Semilight" w:cs="Segoe UI Semilight"/>
          <w:b/>
          <w:bCs/>
          <w:sz w:val="21"/>
          <w:szCs w:val="21"/>
        </w:rPr>
        <w:t>2</w:t>
      </w:r>
      <w:r w:rsidR="00AE748E">
        <w:rPr>
          <w:rFonts w:ascii="Segoe UI Semilight" w:hAnsi="Segoe UI Semilight" w:cs="Segoe UI Semilight"/>
          <w:b/>
          <w:bCs/>
          <w:sz w:val="21"/>
          <w:szCs w:val="21"/>
        </w:rPr>
        <w:t>3</w:t>
      </w:r>
    </w:p>
    <w:p w:rsidR="00C2275A" w:rsidRPr="006435D3" w:rsidRDefault="00C2275A" w:rsidP="00222473">
      <w:pPr>
        <w:pStyle w:val="Default"/>
        <w:rPr>
          <w:rFonts w:ascii="Segoe UI Semilight" w:hAnsi="Segoe UI Semilight" w:cs="Segoe UI Semilight"/>
          <w:sz w:val="21"/>
          <w:szCs w:val="21"/>
        </w:rPr>
      </w:pPr>
    </w:p>
    <w:p w:rsidR="00C2275A" w:rsidRPr="006435D3" w:rsidRDefault="00C2275A" w:rsidP="00F57359">
      <w:pPr>
        <w:pStyle w:val="Default"/>
        <w:numPr>
          <w:ilvl w:val="0"/>
          <w:numId w:val="3"/>
        </w:numPr>
        <w:rPr>
          <w:rFonts w:ascii="Segoe UI Semilight" w:hAnsi="Segoe UI Semilight" w:cs="Segoe UI Semilight"/>
          <w:b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sz w:val="21"/>
          <w:szCs w:val="21"/>
        </w:rPr>
        <w:t>Naziv in sedež naročnika</w:t>
      </w:r>
    </w:p>
    <w:p w:rsidR="00C2275A" w:rsidRPr="006435D3" w:rsidRDefault="00C2275A" w:rsidP="00C2275A">
      <w:pPr>
        <w:pStyle w:val="Default"/>
        <w:ind w:left="360"/>
        <w:rPr>
          <w:rFonts w:ascii="Segoe UI Semilight" w:hAnsi="Segoe UI Semilight" w:cs="Segoe UI Semilight"/>
          <w:sz w:val="21"/>
          <w:szCs w:val="21"/>
        </w:rPr>
      </w:pPr>
      <w:r w:rsidRPr="006435D3">
        <w:rPr>
          <w:rFonts w:ascii="Segoe UI Semilight" w:hAnsi="Segoe UI Semilight" w:cs="Segoe UI Semilight"/>
          <w:sz w:val="21"/>
          <w:szCs w:val="21"/>
        </w:rPr>
        <w:t>Občina Vipava, Glavni trg 15, 5271 Vipava, tel.: 05/3643410, e</w:t>
      </w:r>
      <w:r w:rsidR="00F95B61">
        <w:rPr>
          <w:rFonts w:ascii="Segoe UI Semilight" w:hAnsi="Segoe UI Semilight" w:cs="Segoe UI Semilight"/>
          <w:sz w:val="21"/>
          <w:szCs w:val="21"/>
        </w:rPr>
        <w:t>-</w:t>
      </w:r>
      <w:r w:rsidRPr="006435D3">
        <w:rPr>
          <w:rFonts w:ascii="Segoe UI Semilight" w:hAnsi="Segoe UI Semilight" w:cs="Segoe UI Semilight"/>
          <w:sz w:val="21"/>
          <w:szCs w:val="21"/>
        </w:rPr>
        <w:t xml:space="preserve">pošta: </w:t>
      </w:r>
      <w:hyperlink r:id="rId6" w:history="1">
        <w:r w:rsidRPr="006435D3">
          <w:rPr>
            <w:rStyle w:val="Hiperpovezava"/>
            <w:rFonts w:ascii="Segoe UI Semilight" w:hAnsi="Segoe UI Semilight" w:cs="Segoe UI Semilight"/>
            <w:sz w:val="21"/>
            <w:szCs w:val="21"/>
          </w:rPr>
          <w:t>obcina@vipava.si</w:t>
        </w:r>
      </w:hyperlink>
    </w:p>
    <w:p w:rsidR="00C2275A" w:rsidRPr="006435D3" w:rsidRDefault="00C2275A" w:rsidP="00C2275A">
      <w:pPr>
        <w:pStyle w:val="Default"/>
        <w:ind w:left="360"/>
        <w:rPr>
          <w:rFonts w:ascii="Segoe UI Semilight" w:hAnsi="Segoe UI Semilight" w:cs="Segoe UI Semilight"/>
          <w:b/>
          <w:sz w:val="21"/>
          <w:szCs w:val="21"/>
        </w:rPr>
      </w:pPr>
    </w:p>
    <w:p w:rsidR="00C2275A" w:rsidRPr="006435D3" w:rsidRDefault="00C2275A" w:rsidP="00F57359">
      <w:pPr>
        <w:pStyle w:val="Default"/>
        <w:numPr>
          <w:ilvl w:val="0"/>
          <w:numId w:val="3"/>
        </w:numPr>
        <w:rPr>
          <w:rFonts w:ascii="Segoe UI Semilight" w:hAnsi="Segoe UI Semilight" w:cs="Segoe UI Semilight"/>
          <w:b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sz w:val="21"/>
          <w:szCs w:val="21"/>
        </w:rPr>
        <w:t>Višina sredstev in predmet razpisa</w:t>
      </w:r>
    </w:p>
    <w:p w:rsidR="00C2275A" w:rsidRPr="006435D3" w:rsidRDefault="00D9285A" w:rsidP="00C2275A">
      <w:pPr>
        <w:pStyle w:val="Default"/>
        <w:ind w:left="360"/>
        <w:rPr>
          <w:rFonts w:ascii="Segoe UI Semilight" w:hAnsi="Segoe UI Semilight" w:cs="Segoe UI Semilight"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sz w:val="21"/>
          <w:szCs w:val="21"/>
        </w:rPr>
        <w:t xml:space="preserve">Okvirna višina sredstev </w:t>
      </w:r>
      <w:r w:rsidRPr="006435D3">
        <w:rPr>
          <w:rFonts w:ascii="Segoe UI Semilight" w:hAnsi="Segoe UI Semilight" w:cs="Segoe UI Semilight"/>
          <w:sz w:val="21"/>
          <w:szCs w:val="21"/>
        </w:rPr>
        <w:t>skladno z Odlokom o pror</w:t>
      </w:r>
      <w:r w:rsidR="007929FE" w:rsidRPr="006435D3">
        <w:rPr>
          <w:rFonts w:ascii="Segoe UI Semilight" w:hAnsi="Segoe UI Semilight" w:cs="Segoe UI Semilight"/>
          <w:sz w:val="21"/>
          <w:szCs w:val="21"/>
        </w:rPr>
        <w:t>ačunu občina Vipava za leto 20</w:t>
      </w:r>
      <w:r w:rsidR="00B66D78" w:rsidRPr="006435D3">
        <w:rPr>
          <w:rFonts w:ascii="Segoe UI Semilight" w:hAnsi="Segoe UI Semilight" w:cs="Segoe UI Semilight"/>
          <w:sz w:val="21"/>
          <w:szCs w:val="21"/>
        </w:rPr>
        <w:t>2</w:t>
      </w:r>
      <w:r w:rsidR="00AE748E">
        <w:rPr>
          <w:rFonts w:ascii="Segoe UI Semilight" w:hAnsi="Segoe UI Semilight" w:cs="Segoe UI Semilight"/>
          <w:sz w:val="21"/>
          <w:szCs w:val="21"/>
        </w:rPr>
        <w:t>3</w:t>
      </w:r>
      <w:r w:rsidRPr="006435D3">
        <w:rPr>
          <w:rFonts w:ascii="Segoe UI Semilight" w:hAnsi="Segoe UI Semilight" w:cs="Segoe UI Semilight"/>
          <w:sz w:val="21"/>
          <w:szCs w:val="21"/>
        </w:rPr>
        <w:t xml:space="preserve"> (Uradni list RS št.</w:t>
      </w:r>
      <w:r w:rsidR="00134385" w:rsidRPr="006435D3">
        <w:rPr>
          <w:rFonts w:ascii="Segoe UI Semilight" w:hAnsi="Segoe UI Semilight" w:cs="Segoe UI Semilight"/>
          <w:sz w:val="21"/>
          <w:szCs w:val="21"/>
        </w:rPr>
        <w:t xml:space="preserve"> </w:t>
      </w:r>
      <w:r w:rsidR="00AE748E">
        <w:rPr>
          <w:rFonts w:ascii="Segoe UI Semilight" w:hAnsi="Segoe UI Semilight" w:cs="Segoe UI Semilight"/>
          <w:sz w:val="21"/>
          <w:szCs w:val="21"/>
        </w:rPr>
        <w:t>28/2023</w:t>
      </w:r>
      <w:r w:rsidRPr="006435D3">
        <w:rPr>
          <w:rFonts w:ascii="Segoe UI Semilight" w:hAnsi="Segoe UI Semilight" w:cs="Segoe UI Semilight"/>
          <w:sz w:val="21"/>
          <w:szCs w:val="21"/>
        </w:rPr>
        <w:t xml:space="preserve">) namenjenih za sofinanciranje programov posebnih skupin znaša </w:t>
      </w:r>
      <w:r w:rsidR="00F95B61">
        <w:rPr>
          <w:rFonts w:ascii="Segoe UI Semilight" w:hAnsi="Segoe UI Semilight" w:cs="Segoe UI Semilight"/>
          <w:sz w:val="21"/>
          <w:szCs w:val="21"/>
        </w:rPr>
        <w:t>12</w:t>
      </w:r>
      <w:r w:rsidRPr="006435D3">
        <w:rPr>
          <w:rFonts w:ascii="Segoe UI Semilight" w:hAnsi="Segoe UI Semilight" w:cs="Segoe UI Semilight"/>
          <w:sz w:val="21"/>
          <w:szCs w:val="21"/>
        </w:rPr>
        <w:t xml:space="preserve">.000,00 €. </w:t>
      </w:r>
    </w:p>
    <w:p w:rsidR="00D9285A" w:rsidRPr="006435D3" w:rsidRDefault="00D9285A" w:rsidP="00C2275A">
      <w:pPr>
        <w:pStyle w:val="Default"/>
        <w:ind w:left="360"/>
        <w:rPr>
          <w:rFonts w:ascii="Segoe UI Semilight" w:hAnsi="Segoe UI Semilight" w:cs="Segoe UI Semilight"/>
          <w:sz w:val="21"/>
          <w:szCs w:val="21"/>
        </w:rPr>
      </w:pPr>
    </w:p>
    <w:p w:rsidR="00D9285A" w:rsidRPr="006435D3" w:rsidRDefault="00D9285A" w:rsidP="00F57359">
      <w:pPr>
        <w:pStyle w:val="Default"/>
        <w:numPr>
          <w:ilvl w:val="0"/>
          <w:numId w:val="3"/>
        </w:numPr>
        <w:rPr>
          <w:rFonts w:ascii="Segoe UI Semilight" w:hAnsi="Segoe UI Semilight" w:cs="Segoe UI Semilight"/>
          <w:b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sz w:val="21"/>
          <w:szCs w:val="21"/>
        </w:rPr>
        <w:t xml:space="preserve">Pogoji in upravičenci </w:t>
      </w:r>
    </w:p>
    <w:p w:rsidR="00D9285A" w:rsidRPr="006435D3" w:rsidRDefault="00D9285A" w:rsidP="00D9285A">
      <w:pPr>
        <w:pStyle w:val="Default"/>
        <w:ind w:left="360"/>
        <w:rPr>
          <w:rFonts w:ascii="Segoe UI Semilight" w:hAnsi="Segoe UI Semilight" w:cs="Segoe UI Semilight"/>
          <w:sz w:val="21"/>
          <w:szCs w:val="21"/>
        </w:rPr>
      </w:pPr>
      <w:r w:rsidRPr="006435D3">
        <w:rPr>
          <w:rFonts w:ascii="Segoe UI Semilight" w:hAnsi="Segoe UI Semilight" w:cs="Segoe UI Semilight"/>
          <w:sz w:val="21"/>
          <w:szCs w:val="21"/>
        </w:rPr>
        <w:t xml:space="preserve">Na razpis se lahko prijavijo tisti, ki izpolnjujejo pogoje v skladu s </w:t>
      </w:r>
      <w:r w:rsidR="00B66D78" w:rsidRPr="006435D3">
        <w:rPr>
          <w:rFonts w:ascii="Segoe UI Semilight" w:hAnsi="Segoe UI Semilight" w:cs="Segoe UI Semilight"/>
          <w:sz w:val="21"/>
          <w:szCs w:val="21"/>
        </w:rPr>
        <w:t>3</w:t>
      </w:r>
      <w:r w:rsidRPr="006435D3">
        <w:rPr>
          <w:rFonts w:ascii="Segoe UI Semilight" w:hAnsi="Segoe UI Semilight" w:cs="Segoe UI Semilight"/>
          <w:sz w:val="21"/>
          <w:szCs w:val="21"/>
        </w:rPr>
        <w:t>.</w:t>
      </w:r>
      <w:r w:rsidR="00B66D78" w:rsidRPr="006435D3">
        <w:rPr>
          <w:rFonts w:ascii="Segoe UI Semilight" w:hAnsi="Segoe UI Semilight" w:cs="Segoe UI Semilight"/>
          <w:sz w:val="21"/>
          <w:szCs w:val="21"/>
        </w:rPr>
        <w:t xml:space="preserve"> in 18.</w:t>
      </w:r>
      <w:r w:rsidRPr="006435D3">
        <w:rPr>
          <w:rFonts w:ascii="Segoe UI Semilight" w:hAnsi="Segoe UI Semilight" w:cs="Segoe UI Semilight"/>
          <w:sz w:val="21"/>
          <w:szCs w:val="21"/>
        </w:rPr>
        <w:t xml:space="preserve"> členom Pravilnika: </w:t>
      </w:r>
    </w:p>
    <w:p w:rsidR="00C544FB" w:rsidRPr="006435D3" w:rsidRDefault="00C544FB" w:rsidP="006435D3">
      <w:pPr>
        <w:pStyle w:val="Default"/>
        <w:numPr>
          <w:ilvl w:val="0"/>
          <w:numId w:val="2"/>
        </w:numPr>
        <w:spacing w:before="60"/>
        <w:jc w:val="both"/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>društva in organizacije, ki imajo sedež ali podružnico v Občini Vipava in izvajajo programe, namenjene občanom občine Vipava,</w:t>
      </w:r>
    </w:p>
    <w:p w:rsidR="00C544FB" w:rsidRPr="006435D3" w:rsidRDefault="00C544FB" w:rsidP="006435D3">
      <w:pPr>
        <w:pStyle w:val="Default"/>
        <w:numPr>
          <w:ilvl w:val="0"/>
          <w:numId w:val="2"/>
        </w:numPr>
        <w:spacing w:before="60"/>
        <w:jc w:val="both"/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 xml:space="preserve">organizacije, ki so organizatorji prireditev stanovskih in generacijskih združenj, borčevskih in veteranskih organizacij na območju Občine Vipava, </w:t>
      </w:r>
    </w:p>
    <w:p w:rsidR="00D9285A" w:rsidRPr="006435D3" w:rsidRDefault="00C544FB" w:rsidP="006435D3">
      <w:pPr>
        <w:pStyle w:val="Default"/>
        <w:numPr>
          <w:ilvl w:val="0"/>
          <w:numId w:val="2"/>
        </w:numPr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>klubi, društva in druge organizacije, ki izvajajo programe mladinskega dela in programe za otroke, na območju občine Vipava in imajo v Občini Vipava svoj sedež oziroma podružnico</w:t>
      </w:r>
    </w:p>
    <w:p w:rsidR="00C544FB" w:rsidRPr="006435D3" w:rsidRDefault="00C544FB" w:rsidP="006435D3">
      <w:pPr>
        <w:pStyle w:val="Default"/>
        <w:numPr>
          <w:ilvl w:val="0"/>
          <w:numId w:val="2"/>
        </w:numPr>
        <w:spacing w:before="60"/>
        <w:jc w:val="both"/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 xml:space="preserve">da so registrirani skladno z veljavno zakonodajo in aktivno delujejo najmanj eno leto, </w:t>
      </w:r>
    </w:p>
    <w:p w:rsidR="00C544FB" w:rsidRPr="006435D3" w:rsidRDefault="00C544FB" w:rsidP="006435D3">
      <w:pPr>
        <w:pStyle w:val="Default"/>
        <w:numPr>
          <w:ilvl w:val="0"/>
          <w:numId w:val="2"/>
        </w:numPr>
        <w:spacing w:before="60"/>
        <w:jc w:val="both"/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 xml:space="preserve">da imajo sedež ali podružnico na območju Občine Vipava oziroma da izvajajo programe, namenjene Občanom občine Vipava, </w:t>
      </w:r>
    </w:p>
    <w:p w:rsidR="00C544FB" w:rsidRPr="006435D3" w:rsidRDefault="00C544FB" w:rsidP="006435D3">
      <w:pPr>
        <w:pStyle w:val="Default"/>
        <w:numPr>
          <w:ilvl w:val="0"/>
          <w:numId w:val="2"/>
        </w:numPr>
        <w:spacing w:before="60"/>
        <w:jc w:val="both"/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 xml:space="preserve">da so registrirani za izvajanje dejavnosti, s katero se prijavljajo na razpis oziroma imajo to opredeljeno v svojih aktih, </w:t>
      </w:r>
    </w:p>
    <w:p w:rsidR="00C544FB" w:rsidRPr="006435D3" w:rsidRDefault="00C544FB" w:rsidP="006435D3">
      <w:pPr>
        <w:pStyle w:val="Default"/>
        <w:numPr>
          <w:ilvl w:val="0"/>
          <w:numId w:val="2"/>
        </w:numPr>
        <w:spacing w:before="60"/>
        <w:jc w:val="both"/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>da imajo v skladu z veljavno zakonodajo urejeno evidenco o članstvu, plačano članarino in ostalo potrebno dokumentacijo,</w:t>
      </w:r>
    </w:p>
    <w:p w:rsidR="00C544FB" w:rsidRPr="006435D3" w:rsidRDefault="00C544FB" w:rsidP="006435D3">
      <w:pPr>
        <w:pStyle w:val="Default"/>
        <w:numPr>
          <w:ilvl w:val="0"/>
          <w:numId w:val="2"/>
        </w:numPr>
        <w:spacing w:before="60"/>
        <w:jc w:val="both"/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 xml:space="preserve">da imajo zagotovljene materialne, prostorske, kadrovske in organizacijske možnosti in pogoje za uresničitev načrtovanih programov in aktivnosti, </w:t>
      </w:r>
    </w:p>
    <w:p w:rsidR="00C544FB" w:rsidRPr="006435D3" w:rsidRDefault="00C544FB" w:rsidP="006435D3">
      <w:pPr>
        <w:pStyle w:val="Default"/>
        <w:numPr>
          <w:ilvl w:val="0"/>
          <w:numId w:val="2"/>
        </w:numPr>
        <w:spacing w:before="60"/>
        <w:jc w:val="both"/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>da se ne sofinancirajo direktno iz drugih postavk proračuna ali preko drugih razpisov, ki jih vodi občina Vipava,</w:t>
      </w:r>
    </w:p>
    <w:p w:rsidR="00C544FB" w:rsidRPr="006435D3" w:rsidRDefault="00C544FB" w:rsidP="006435D3">
      <w:pPr>
        <w:pStyle w:val="Default"/>
        <w:numPr>
          <w:ilvl w:val="0"/>
          <w:numId w:val="2"/>
        </w:numPr>
        <w:spacing w:before="60"/>
        <w:jc w:val="both"/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>da delujejo kot prostovoljska in neprofitna organizacija,</w:t>
      </w:r>
    </w:p>
    <w:p w:rsidR="00C544FB" w:rsidRPr="006435D3" w:rsidRDefault="00C544FB" w:rsidP="006435D3">
      <w:pPr>
        <w:pStyle w:val="Default"/>
        <w:numPr>
          <w:ilvl w:val="0"/>
          <w:numId w:val="2"/>
        </w:numPr>
        <w:spacing w:before="60"/>
        <w:jc w:val="both"/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 xml:space="preserve">da občinski upravi redno do 15. februarja dostavljajo potrjeno vsebinsko in finančno poročilo o realizaciji programov preteklega leta, potrjen vsebinski in finančni program dejavnosti za tekoče leto ter druge zahtevane podatke. </w:t>
      </w:r>
    </w:p>
    <w:p w:rsidR="00B66D78" w:rsidRPr="006435D3" w:rsidRDefault="00B66D78" w:rsidP="00D9285A">
      <w:pPr>
        <w:pStyle w:val="Default"/>
        <w:ind w:left="360"/>
        <w:rPr>
          <w:rFonts w:ascii="Segoe UI Semilight" w:hAnsi="Segoe UI Semilight" w:cs="Segoe UI Semilight"/>
          <w:color w:val="auto"/>
          <w:sz w:val="21"/>
          <w:szCs w:val="21"/>
        </w:rPr>
      </w:pPr>
    </w:p>
    <w:p w:rsidR="00D9285A" w:rsidRPr="006435D3" w:rsidRDefault="00D9285A" w:rsidP="00D9285A">
      <w:pPr>
        <w:pStyle w:val="Default"/>
        <w:ind w:left="360"/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 xml:space="preserve">Prejemniki sredstev po tem razpisu so se dolžni, na podlagi povabila Občine Vipava </w:t>
      </w:r>
      <w:r w:rsidR="00134385" w:rsidRPr="006435D3">
        <w:rPr>
          <w:rFonts w:ascii="Segoe UI Semilight" w:hAnsi="Segoe UI Semilight" w:cs="Segoe UI Semilight"/>
          <w:color w:val="auto"/>
          <w:sz w:val="21"/>
          <w:szCs w:val="21"/>
        </w:rPr>
        <w:t>a</w:t>
      </w: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>li od nje pooblaščenega or</w:t>
      </w:r>
      <w:r w:rsidR="004151BC" w:rsidRPr="006435D3">
        <w:rPr>
          <w:rFonts w:ascii="Segoe UI Semilight" w:hAnsi="Segoe UI Semilight" w:cs="Segoe UI Semilight"/>
          <w:color w:val="auto"/>
          <w:sz w:val="21"/>
          <w:szCs w:val="21"/>
        </w:rPr>
        <w:t>ga</w:t>
      </w: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 xml:space="preserve">nizatorja, enkrat letno brezplačno odzvati k sooblikovanju drugih prireditev, ki so v javnem interesu ali prireditev, ki služijo </w:t>
      </w:r>
      <w:proofErr w:type="spellStart"/>
      <w:r w:rsidR="004151BC" w:rsidRPr="006435D3">
        <w:rPr>
          <w:rFonts w:ascii="Segoe UI Semilight" w:hAnsi="Segoe UI Semilight" w:cs="Segoe UI Semilight"/>
          <w:color w:val="auto"/>
          <w:sz w:val="21"/>
          <w:szCs w:val="21"/>
        </w:rPr>
        <w:t>obeležitvi</w:t>
      </w:r>
      <w:proofErr w:type="spellEnd"/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 xml:space="preserve"> državnega ali občinskega praznika oz. </w:t>
      </w:r>
      <w:r w:rsidR="004151BC" w:rsidRPr="006435D3">
        <w:rPr>
          <w:rFonts w:ascii="Segoe UI Semilight" w:hAnsi="Segoe UI Semilight" w:cs="Segoe UI Semilight"/>
          <w:color w:val="auto"/>
          <w:sz w:val="21"/>
          <w:szCs w:val="21"/>
        </w:rPr>
        <w:t>drugega dogodka, pomembnega za O</w:t>
      </w: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 xml:space="preserve">bčino Vipava. </w:t>
      </w:r>
    </w:p>
    <w:p w:rsidR="00892FFB" w:rsidRPr="006435D3" w:rsidRDefault="00892FFB" w:rsidP="00D9285A">
      <w:pPr>
        <w:pStyle w:val="Default"/>
        <w:ind w:left="360"/>
        <w:rPr>
          <w:rFonts w:ascii="Segoe UI Semilight" w:hAnsi="Segoe UI Semilight" w:cs="Segoe UI Semilight"/>
          <w:color w:val="FF0000"/>
          <w:sz w:val="21"/>
          <w:szCs w:val="21"/>
        </w:rPr>
      </w:pPr>
    </w:p>
    <w:p w:rsidR="00892FFB" w:rsidRPr="006435D3" w:rsidRDefault="00892FFB" w:rsidP="00F57359">
      <w:pPr>
        <w:pStyle w:val="Default"/>
        <w:numPr>
          <w:ilvl w:val="0"/>
          <w:numId w:val="3"/>
        </w:numPr>
        <w:rPr>
          <w:rFonts w:ascii="Segoe UI Semilight" w:hAnsi="Segoe UI Semilight" w:cs="Segoe UI Semilight"/>
          <w:b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color w:val="auto"/>
          <w:sz w:val="21"/>
          <w:szCs w:val="21"/>
        </w:rPr>
        <w:lastRenderedPageBreak/>
        <w:t>Vsebine in programi, ki so predmet sofinanciranja</w:t>
      </w:r>
    </w:p>
    <w:p w:rsidR="00C544FB" w:rsidRPr="006435D3" w:rsidRDefault="00C544FB" w:rsidP="006435D3">
      <w:pPr>
        <w:pStyle w:val="Default"/>
        <w:numPr>
          <w:ilvl w:val="0"/>
          <w:numId w:val="2"/>
        </w:numPr>
        <w:spacing w:before="60"/>
        <w:jc w:val="both"/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>programi stanovskih in generacijskih združenj, borčevskih in veteranskih organizacij,</w:t>
      </w:r>
    </w:p>
    <w:p w:rsidR="00C544FB" w:rsidRPr="006435D3" w:rsidRDefault="00C544FB" w:rsidP="006435D3">
      <w:pPr>
        <w:pStyle w:val="Default"/>
        <w:numPr>
          <w:ilvl w:val="0"/>
          <w:numId w:val="2"/>
        </w:numPr>
        <w:spacing w:before="60"/>
        <w:jc w:val="both"/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>programi, ki krepijo sodelovanje med občani in medgeneracijsko sodelovanje,</w:t>
      </w:r>
    </w:p>
    <w:p w:rsidR="00C544FB" w:rsidRPr="006435D3" w:rsidRDefault="00C544FB" w:rsidP="006435D3">
      <w:pPr>
        <w:pStyle w:val="Default"/>
        <w:numPr>
          <w:ilvl w:val="0"/>
          <w:numId w:val="2"/>
        </w:numPr>
        <w:spacing w:before="60"/>
        <w:jc w:val="both"/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>programi, ki prispevajo k promociji občine na področju turizma, k ohranjanju in širitvi prostočasnih dejavnosti na območju občine ter s tem posredno prispevajo h kvaliteti bivanja in izrabi prostega časa občanov,</w:t>
      </w:r>
    </w:p>
    <w:p w:rsidR="00892FFB" w:rsidRPr="006435D3" w:rsidRDefault="00C544FB" w:rsidP="006435D3">
      <w:pPr>
        <w:pStyle w:val="Default"/>
        <w:numPr>
          <w:ilvl w:val="0"/>
          <w:numId w:val="2"/>
        </w:numPr>
        <w:jc w:val="both"/>
        <w:rPr>
          <w:rFonts w:ascii="Segoe UI Semilight" w:hAnsi="Segoe UI Semilight" w:cs="Segoe UI Semilight"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>ostali programi, ki jih ni mogoče umestiti v druge področne pravilnike oziroma programi, ki niso že sofinancirani iz drugih občinskih razpisov.</w:t>
      </w:r>
    </w:p>
    <w:p w:rsidR="00C544FB" w:rsidRPr="006435D3" w:rsidRDefault="00C544FB" w:rsidP="00C544FB">
      <w:pPr>
        <w:pStyle w:val="Default"/>
        <w:ind w:left="720"/>
        <w:jc w:val="both"/>
        <w:rPr>
          <w:rFonts w:ascii="Segoe UI Semilight" w:hAnsi="Segoe UI Semilight" w:cs="Segoe UI Semilight"/>
          <w:sz w:val="21"/>
          <w:szCs w:val="21"/>
        </w:rPr>
      </w:pPr>
    </w:p>
    <w:p w:rsidR="00892FFB" w:rsidRPr="006435D3" w:rsidRDefault="00892FFB" w:rsidP="00F57359">
      <w:pPr>
        <w:pStyle w:val="Default"/>
        <w:numPr>
          <w:ilvl w:val="0"/>
          <w:numId w:val="3"/>
        </w:numPr>
        <w:rPr>
          <w:rFonts w:ascii="Segoe UI Semilight" w:hAnsi="Segoe UI Semilight" w:cs="Segoe UI Semilight"/>
          <w:b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sz w:val="21"/>
          <w:szCs w:val="21"/>
        </w:rPr>
        <w:t>Merila za pridobitev sredstev</w:t>
      </w:r>
    </w:p>
    <w:p w:rsidR="00014789" w:rsidRDefault="00892FFB" w:rsidP="00014789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color w:val="auto"/>
          <w:sz w:val="21"/>
          <w:szCs w:val="21"/>
        </w:rPr>
        <w:t xml:space="preserve">Za </w:t>
      </w:r>
      <w:r w:rsidR="00014789" w:rsidRPr="006435D3">
        <w:rPr>
          <w:rFonts w:ascii="Segoe UI Semilight" w:hAnsi="Segoe UI Semilight" w:cs="Segoe UI Semilight"/>
          <w:color w:val="auto"/>
          <w:sz w:val="21"/>
          <w:szCs w:val="21"/>
        </w:rPr>
        <w:t xml:space="preserve">ocenjevanje vlog po tem razpisu se upoštevajo merila določena v </w:t>
      </w:r>
      <w:r w:rsidR="00C544FB" w:rsidRPr="006435D3">
        <w:rPr>
          <w:rFonts w:ascii="Segoe UI Semilight" w:hAnsi="Segoe UI Semilight" w:cs="Segoe UI Semilight"/>
          <w:sz w:val="21"/>
          <w:szCs w:val="21"/>
        </w:rPr>
        <w:t xml:space="preserve">Pravilniku </w:t>
      </w:r>
      <w:r w:rsidR="00C544FB" w:rsidRPr="006435D3">
        <w:rPr>
          <w:rFonts w:ascii="Segoe UI Semilight" w:hAnsi="Segoe UI Semilight" w:cs="Segoe UI Semilight"/>
          <w:bCs/>
          <w:sz w:val="21"/>
          <w:szCs w:val="21"/>
        </w:rPr>
        <w:t xml:space="preserve">o sofinanciranju programov in projektov drugih društev na področju družbenih dejavnosti v občini Vipava. </w:t>
      </w:r>
    </w:p>
    <w:p w:rsidR="00C544FB" w:rsidRPr="006435D3" w:rsidRDefault="00C544FB" w:rsidP="00014789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</w:p>
    <w:p w:rsidR="00014789" w:rsidRPr="006435D3" w:rsidRDefault="00014789" w:rsidP="00F57359">
      <w:pPr>
        <w:pStyle w:val="Default"/>
        <w:numPr>
          <w:ilvl w:val="0"/>
          <w:numId w:val="3"/>
        </w:numPr>
        <w:rPr>
          <w:rFonts w:ascii="Segoe UI Semilight" w:hAnsi="Segoe UI Semilight" w:cs="Segoe UI Semilight"/>
          <w:b/>
          <w:color w:val="auto"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bCs/>
          <w:sz w:val="21"/>
          <w:szCs w:val="21"/>
        </w:rPr>
        <w:t>Rok</w:t>
      </w:r>
      <w:r w:rsidR="00AC0F20">
        <w:rPr>
          <w:rFonts w:ascii="Segoe UI Semilight" w:hAnsi="Segoe UI Semilight" w:cs="Segoe UI Semilight"/>
          <w:b/>
          <w:bCs/>
          <w:sz w:val="21"/>
          <w:szCs w:val="21"/>
        </w:rPr>
        <w:t xml:space="preserve"> izvedbe in </w:t>
      </w:r>
      <w:r w:rsidRPr="006435D3">
        <w:rPr>
          <w:rFonts w:ascii="Segoe UI Semilight" w:hAnsi="Segoe UI Semilight" w:cs="Segoe UI Semilight"/>
          <w:b/>
          <w:bCs/>
          <w:sz w:val="21"/>
          <w:szCs w:val="21"/>
        </w:rPr>
        <w:t>porab</w:t>
      </w:r>
      <w:r w:rsidR="00AC0F20">
        <w:rPr>
          <w:rFonts w:ascii="Segoe UI Semilight" w:hAnsi="Segoe UI Semilight" w:cs="Segoe UI Semilight"/>
          <w:b/>
          <w:bCs/>
          <w:sz w:val="21"/>
          <w:szCs w:val="21"/>
        </w:rPr>
        <w:t>e</w:t>
      </w:r>
      <w:r w:rsidRPr="006435D3">
        <w:rPr>
          <w:rFonts w:ascii="Segoe UI Semilight" w:hAnsi="Segoe UI Semilight" w:cs="Segoe UI Semilight"/>
          <w:b/>
          <w:bCs/>
          <w:sz w:val="21"/>
          <w:szCs w:val="21"/>
        </w:rPr>
        <w:t xml:space="preserve"> sredstev</w:t>
      </w:r>
    </w:p>
    <w:p w:rsidR="00014789" w:rsidRPr="006435D3" w:rsidRDefault="00AC0F20" w:rsidP="00014789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  <w:r>
        <w:rPr>
          <w:rFonts w:ascii="Segoe UI Semilight" w:hAnsi="Segoe UI Semilight" w:cs="Segoe UI Semilight"/>
          <w:bCs/>
          <w:sz w:val="21"/>
          <w:szCs w:val="21"/>
        </w:rPr>
        <w:t>Prijavljeni programi morajo biti izvedeni v letu 202</w:t>
      </w:r>
      <w:r w:rsidR="00AE748E">
        <w:rPr>
          <w:rFonts w:ascii="Segoe UI Semilight" w:hAnsi="Segoe UI Semilight" w:cs="Segoe UI Semilight"/>
          <w:bCs/>
          <w:sz w:val="21"/>
          <w:szCs w:val="21"/>
        </w:rPr>
        <w:t>3</w:t>
      </w:r>
      <w:r>
        <w:rPr>
          <w:rFonts w:ascii="Segoe UI Semilight" w:hAnsi="Segoe UI Semilight" w:cs="Segoe UI Semilight"/>
          <w:bCs/>
          <w:sz w:val="21"/>
          <w:szCs w:val="21"/>
        </w:rPr>
        <w:t>. S</w:t>
      </w:r>
      <w:r w:rsidR="00014789" w:rsidRPr="006435D3">
        <w:rPr>
          <w:rFonts w:ascii="Segoe UI Semilight" w:hAnsi="Segoe UI Semilight" w:cs="Segoe UI Semilight"/>
          <w:bCs/>
          <w:sz w:val="21"/>
          <w:szCs w:val="21"/>
        </w:rPr>
        <w:t>redstva</w:t>
      </w:r>
      <w:r>
        <w:rPr>
          <w:rFonts w:ascii="Segoe UI Semilight" w:hAnsi="Segoe UI Semilight" w:cs="Segoe UI Semilight"/>
          <w:bCs/>
          <w:sz w:val="21"/>
          <w:szCs w:val="21"/>
        </w:rPr>
        <w:t>, pridobljena na javnem razpisu morajo</w:t>
      </w:r>
      <w:r w:rsidR="007929FE" w:rsidRPr="006435D3">
        <w:rPr>
          <w:rFonts w:ascii="Segoe UI Semilight" w:hAnsi="Segoe UI Semilight" w:cs="Segoe UI Semilight"/>
          <w:bCs/>
          <w:sz w:val="21"/>
          <w:szCs w:val="21"/>
        </w:rPr>
        <w:t xml:space="preserve"> biti porabljena v letu 20</w:t>
      </w:r>
      <w:r w:rsidR="00C544FB" w:rsidRPr="006435D3">
        <w:rPr>
          <w:rFonts w:ascii="Segoe UI Semilight" w:hAnsi="Segoe UI Semilight" w:cs="Segoe UI Semilight"/>
          <w:bCs/>
          <w:sz w:val="21"/>
          <w:szCs w:val="21"/>
        </w:rPr>
        <w:t>2</w:t>
      </w:r>
      <w:r w:rsidR="00AE748E">
        <w:rPr>
          <w:rFonts w:ascii="Segoe UI Semilight" w:hAnsi="Segoe UI Semilight" w:cs="Segoe UI Semilight"/>
          <w:bCs/>
          <w:sz w:val="21"/>
          <w:szCs w:val="21"/>
        </w:rPr>
        <w:t>3</w:t>
      </w:r>
      <w:r w:rsidR="00014789" w:rsidRPr="006435D3">
        <w:rPr>
          <w:rFonts w:ascii="Segoe UI Semilight" w:hAnsi="Segoe UI Semilight" w:cs="Segoe UI Semilight"/>
          <w:bCs/>
          <w:sz w:val="21"/>
          <w:szCs w:val="21"/>
        </w:rPr>
        <w:t xml:space="preserve">. Nadzor nad porabo dodeljenih sredstev opravlja občinska uprava. </w:t>
      </w:r>
    </w:p>
    <w:p w:rsidR="00014789" w:rsidRPr="006435D3" w:rsidRDefault="00014789" w:rsidP="00014789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</w:p>
    <w:p w:rsidR="00014789" w:rsidRPr="006435D3" w:rsidRDefault="00014789" w:rsidP="00F57359">
      <w:pPr>
        <w:pStyle w:val="Default"/>
        <w:numPr>
          <w:ilvl w:val="0"/>
          <w:numId w:val="3"/>
        </w:numPr>
        <w:rPr>
          <w:rFonts w:ascii="Segoe UI Semilight" w:hAnsi="Segoe UI Semilight" w:cs="Segoe UI Semilight"/>
          <w:b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bCs/>
          <w:sz w:val="21"/>
          <w:szCs w:val="21"/>
        </w:rPr>
        <w:t>Vsebina vloge in razpisna dokumentacija</w:t>
      </w:r>
    </w:p>
    <w:p w:rsidR="00014789" w:rsidRPr="006435D3" w:rsidRDefault="00014789" w:rsidP="00014789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Cs/>
          <w:sz w:val="21"/>
          <w:szCs w:val="21"/>
        </w:rPr>
        <w:t xml:space="preserve">Vloga za razpis mora biti vožena izključno na obrazcih razpisne dokumentacije in mora vsebovati vse zahtevane priloge in dokazila, ki so navedene v razpisni dokumentaciji. </w:t>
      </w:r>
    </w:p>
    <w:p w:rsidR="00014789" w:rsidRPr="006435D3" w:rsidRDefault="00D57455" w:rsidP="00014789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Cs/>
          <w:sz w:val="21"/>
          <w:szCs w:val="21"/>
        </w:rPr>
        <w:t>V</w:t>
      </w:r>
      <w:r w:rsidR="00014789" w:rsidRPr="006435D3">
        <w:rPr>
          <w:rFonts w:ascii="Segoe UI Semilight" w:hAnsi="Segoe UI Semilight" w:cs="Segoe UI Semilight"/>
          <w:bCs/>
          <w:sz w:val="21"/>
          <w:szCs w:val="21"/>
        </w:rPr>
        <w:t xml:space="preserve">sa razpisna dokumentacija je na voljo </w:t>
      </w:r>
      <w:r w:rsidRPr="006435D3">
        <w:rPr>
          <w:rFonts w:ascii="Segoe UI Semilight" w:hAnsi="Segoe UI Semilight" w:cs="Segoe UI Semilight"/>
          <w:bCs/>
          <w:sz w:val="21"/>
          <w:szCs w:val="21"/>
        </w:rPr>
        <w:t xml:space="preserve">na spletni strani občine Vipava </w:t>
      </w:r>
      <w:hyperlink r:id="rId7" w:history="1">
        <w:r w:rsidR="00915870" w:rsidRPr="006435D3">
          <w:rPr>
            <w:rStyle w:val="Hiperpovezava"/>
            <w:rFonts w:ascii="Segoe UI Semilight" w:hAnsi="Segoe UI Semilight" w:cs="Segoe UI Semilight"/>
            <w:bCs/>
            <w:sz w:val="21"/>
            <w:szCs w:val="21"/>
          </w:rPr>
          <w:t>www.vipava.si</w:t>
        </w:r>
      </w:hyperlink>
      <w:r w:rsidRPr="006435D3">
        <w:rPr>
          <w:rFonts w:ascii="Segoe UI Semilight" w:hAnsi="Segoe UI Semilight" w:cs="Segoe UI Semilight"/>
          <w:bCs/>
          <w:sz w:val="21"/>
          <w:szCs w:val="21"/>
        </w:rPr>
        <w:t>.</w:t>
      </w:r>
      <w:r w:rsidR="00665383">
        <w:rPr>
          <w:rFonts w:ascii="Segoe UI Semilight" w:hAnsi="Segoe UI Semilight" w:cs="Segoe UI Semilight"/>
          <w:bCs/>
          <w:sz w:val="21"/>
          <w:szCs w:val="21"/>
        </w:rPr>
        <w:t xml:space="preserve"> Pridružujemo si pravico, da morebitne spremembe in dopolnitve razpisa objavimo kot popravek na spletni strani, največ 10 dni pred zaključkom razpisa. </w:t>
      </w:r>
    </w:p>
    <w:p w:rsidR="00D57455" w:rsidRPr="006435D3" w:rsidRDefault="00D57455" w:rsidP="00014789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</w:p>
    <w:p w:rsidR="00D57455" w:rsidRPr="006435D3" w:rsidRDefault="0000192C" w:rsidP="00F57359">
      <w:pPr>
        <w:pStyle w:val="Default"/>
        <w:numPr>
          <w:ilvl w:val="0"/>
          <w:numId w:val="3"/>
        </w:numPr>
        <w:rPr>
          <w:rFonts w:ascii="Segoe UI Semilight" w:hAnsi="Segoe UI Semilight" w:cs="Segoe UI Semilight"/>
          <w:b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bCs/>
          <w:sz w:val="21"/>
          <w:szCs w:val="21"/>
        </w:rPr>
        <w:t>Rok in način v</w:t>
      </w:r>
      <w:r w:rsidR="00C0133D" w:rsidRPr="006435D3">
        <w:rPr>
          <w:rFonts w:ascii="Segoe UI Semilight" w:hAnsi="Segoe UI Semilight" w:cs="Segoe UI Semilight"/>
          <w:b/>
          <w:bCs/>
          <w:sz w:val="21"/>
          <w:szCs w:val="21"/>
        </w:rPr>
        <w:t>l</w:t>
      </w:r>
      <w:r w:rsidRPr="006435D3">
        <w:rPr>
          <w:rFonts w:ascii="Segoe UI Semilight" w:hAnsi="Segoe UI Semilight" w:cs="Segoe UI Semilight"/>
          <w:b/>
          <w:bCs/>
          <w:sz w:val="21"/>
          <w:szCs w:val="21"/>
        </w:rPr>
        <w:t>ožitve vloge</w:t>
      </w:r>
    </w:p>
    <w:p w:rsidR="0000192C" w:rsidRPr="006435D3" w:rsidRDefault="0000192C" w:rsidP="0000192C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Cs/>
          <w:sz w:val="21"/>
          <w:szCs w:val="21"/>
        </w:rPr>
        <w:t>Rok za vloži</w:t>
      </w:r>
      <w:r w:rsidR="00134385" w:rsidRPr="006435D3">
        <w:rPr>
          <w:rFonts w:ascii="Segoe UI Semilight" w:hAnsi="Segoe UI Semilight" w:cs="Segoe UI Semilight"/>
          <w:bCs/>
          <w:sz w:val="21"/>
          <w:szCs w:val="21"/>
        </w:rPr>
        <w:t xml:space="preserve">tev vloge je do vključno </w:t>
      </w:r>
      <w:r w:rsidR="001C2B7A">
        <w:rPr>
          <w:rFonts w:ascii="Segoe UI Semilight" w:hAnsi="Segoe UI Semilight" w:cs="Segoe UI Semilight"/>
          <w:bCs/>
          <w:sz w:val="21"/>
          <w:szCs w:val="21"/>
        </w:rPr>
        <w:t xml:space="preserve">do </w:t>
      </w:r>
      <w:r w:rsidR="00AE748E">
        <w:rPr>
          <w:rFonts w:ascii="Segoe UI Semilight" w:hAnsi="Segoe UI Semilight" w:cs="Segoe UI Semilight"/>
          <w:bCs/>
          <w:sz w:val="21"/>
          <w:szCs w:val="21"/>
        </w:rPr>
        <w:t>7.4.</w:t>
      </w:r>
      <w:r w:rsidR="001C2B7A">
        <w:rPr>
          <w:rFonts w:ascii="Segoe UI Semilight" w:hAnsi="Segoe UI Semilight" w:cs="Segoe UI Semilight"/>
          <w:bCs/>
          <w:sz w:val="21"/>
          <w:szCs w:val="21"/>
        </w:rPr>
        <w:t>202</w:t>
      </w:r>
      <w:r w:rsidR="00AE748E">
        <w:rPr>
          <w:rFonts w:ascii="Segoe UI Semilight" w:hAnsi="Segoe UI Semilight" w:cs="Segoe UI Semilight"/>
          <w:bCs/>
          <w:sz w:val="21"/>
          <w:szCs w:val="21"/>
        </w:rPr>
        <w:t>3</w:t>
      </w:r>
      <w:r w:rsidRPr="006435D3">
        <w:rPr>
          <w:rFonts w:ascii="Segoe UI Semilight" w:hAnsi="Segoe UI Semilight" w:cs="Segoe UI Semilight"/>
          <w:bCs/>
          <w:sz w:val="21"/>
          <w:szCs w:val="21"/>
        </w:rPr>
        <w:t>. Vlog</w:t>
      </w:r>
      <w:r w:rsidR="00665383">
        <w:rPr>
          <w:rFonts w:ascii="Segoe UI Semilight" w:hAnsi="Segoe UI Semilight" w:cs="Segoe UI Semilight"/>
          <w:bCs/>
          <w:sz w:val="21"/>
          <w:szCs w:val="21"/>
        </w:rPr>
        <w:t xml:space="preserve">o se lahko pošlje po pošti na naslov: </w:t>
      </w:r>
      <w:r w:rsidRPr="006435D3">
        <w:rPr>
          <w:rFonts w:ascii="Segoe UI Semilight" w:hAnsi="Segoe UI Semilight" w:cs="Segoe UI Semilight"/>
          <w:bCs/>
          <w:sz w:val="21"/>
          <w:szCs w:val="21"/>
        </w:rPr>
        <w:t>Občina Vipa</w:t>
      </w:r>
      <w:r w:rsidR="00665383">
        <w:rPr>
          <w:rFonts w:ascii="Segoe UI Semilight" w:hAnsi="Segoe UI Semilight" w:cs="Segoe UI Semilight"/>
          <w:bCs/>
          <w:sz w:val="21"/>
          <w:szCs w:val="21"/>
        </w:rPr>
        <w:t xml:space="preserve">va, Glavni trg 15, 5271 Vipava ali odda na sedežu občine Vipava v poslovnem času občinske uprave. Šteje se, da je vloga pravočasna, v kolikor je najkasneje zadnji dan roka za oddajo vlog oddana priporočeno po pošti oz. oddana osebno na sedežu občine Vipava. </w:t>
      </w:r>
    </w:p>
    <w:p w:rsidR="0000192C" w:rsidRDefault="0000192C" w:rsidP="0000192C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Cs/>
          <w:sz w:val="21"/>
          <w:szCs w:val="21"/>
        </w:rPr>
        <w:t>Vloga izvajalca, ki se prijavlja na razpis, mora biti predložena v zaprti kuverti in biti označena z napisom »Ne odpiraj – vloga za razpis za sofinanciranje</w:t>
      </w:r>
      <w:r w:rsidR="001D7B6A" w:rsidRPr="006435D3">
        <w:rPr>
          <w:rFonts w:ascii="Segoe UI Semilight" w:hAnsi="Segoe UI Semilight" w:cs="Segoe UI Semilight"/>
          <w:bCs/>
          <w:sz w:val="21"/>
          <w:szCs w:val="21"/>
        </w:rPr>
        <w:t xml:space="preserve"> </w:t>
      </w:r>
      <w:r w:rsidR="006435D3" w:rsidRPr="006435D3">
        <w:rPr>
          <w:rFonts w:ascii="Segoe UI Semilight" w:hAnsi="Segoe UI Semilight" w:cs="Segoe UI Semilight"/>
          <w:bCs/>
          <w:sz w:val="21"/>
          <w:szCs w:val="21"/>
        </w:rPr>
        <w:t xml:space="preserve">drugih društev </w:t>
      </w:r>
      <w:r w:rsidRPr="006435D3">
        <w:rPr>
          <w:rFonts w:ascii="Segoe UI Semilight" w:hAnsi="Segoe UI Semilight" w:cs="Segoe UI Semilight"/>
          <w:bCs/>
          <w:sz w:val="21"/>
          <w:szCs w:val="21"/>
        </w:rPr>
        <w:t>družbenih dejavnosti</w:t>
      </w:r>
      <w:r w:rsidR="00665383">
        <w:rPr>
          <w:rFonts w:ascii="Segoe UI Semilight" w:hAnsi="Segoe UI Semilight" w:cs="Segoe UI Semilight"/>
          <w:bCs/>
          <w:sz w:val="21"/>
          <w:szCs w:val="21"/>
        </w:rPr>
        <w:t>«</w:t>
      </w:r>
      <w:r w:rsidRPr="006435D3">
        <w:rPr>
          <w:rFonts w:ascii="Segoe UI Semilight" w:hAnsi="Segoe UI Semilight" w:cs="Segoe UI Semilight"/>
          <w:bCs/>
          <w:sz w:val="21"/>
          <w:szCs w:val="21"/>
        </w:rPr>
        <w:t xml:space="preserve">. Na hrbtni strani mora biti naziv in naslov vlagatelja. </w:t>
      </w:r>
    </w:p>
    <w:p w:rsidR="0000192C" w:rsidRPr="006435D3" w:rsidRDefault="0000192C" w:rsidP="0000192C">
      <w:pPr>
        <w:pStyle w:val="Default"/>
        <w:rPr>
          <w:rFonts w:ascii="Segoe UI Semilight" w:hAnsi="Segoe UI Semilight" w:cs="Segoe UI Semilight"/>
          <w:b/>
          <w:bCs/>
          <w:sz w:val="21"/>
          <w:szCs w:val="21"/>
        </w:rPr>
      </w:pPr>
    </w:p>
    <w:p w:rsidR="0000192C" w:rsidRPr="006435D3" w:rsidRDefault="0000192C" w:rsidP="00F57359">
      <w:pPr>
        <w:pStyle w:val="Default"/>
        <w:numPr>
          <w:ilvl w:val="0"/>
          <w:numId w:val="3"/>
        </w:numPr>
        <w:rPr>
          <w:rFonts w:ascii="Segoe UI Semilight" w:hAnsi="Segoe UI Semilight" w:cs="Segoe UI Semilight"/>
          <w:b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bCs/>
          <w:sz w:val="21"/>
          <w:szCs w:val="21"/>
        </w:rPr>
        <w:t>Datum odpiranja vlog</w:t>
      </w:r>
    </w:p>
    <w:p w:rsidR="0000192C" w:rsidRPr="006435D3" w:rsidRDefault="001345F3" w:rsidP="001345F3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Cs/>
          <w:sz w:val="21"/>
          <w:szCs w:val="21"/>
        </w:rPr>
        <w:t xml:space="preserve">Odpiranje vlog, ki ni javno, bo opravila komisija najkasneje v roku 7 dni od poteka roka za vložitev vlog. Vloga, ki prispe po roku za vložitev, se s sklepom zavrže in se neodprta vrne vlagatelju. V primeru nepopolne vloge komisija vlagatelja pozove, da v določenem roku vlogo dopolni. Če vlagatelj v roku ne dopolni vloge, se vloga s sklepom zavrže. </w:t>
      </w:r>
    </w:p>
    <w:p w:rsidR="004A18A5" w:rsidRPr="006435D3" w:rsidRDefault="004A18A5" w:rsidP="001345F3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</w:p>
    <w:p w:rsidR="004A18A5" w:rsidRPr="006435D3" w:rsidRDefault="004A18A5" w:rsidP="00F57359">
      <w:pPr>
        <w:pStyle w:val="Default"/>
        <w:numPr>
          <w:ilvl w:val="0"/>
          <w:numId w:val="3"/>
        </w:numPr>
        <w:rPr>
          <w:rFonts w:ascii="Segoe UI Semilight" w:hAnsi="Segoe UI Semilight" w:cs="Segoe UI Semilight"/>
          <w:b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bCs/>
          <w:sz w:val="21"/>
          <w:szCs w:val="21"/>
        </w:rPr>
        <w:t>Rok o obveščanju o izidu javnega razpisa</w:t>
      </w:r>
    </w:p>
    <w:p w:rsidR="004A18A5" w:rsidRPr="006435D3" w:rsidRDefault="004A18A5" w:rsidP="004A18A5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Cs/>
          <w:sz w:val="21"/>
          <w:szCs w:val="21"/>
        </w:rPr>
        <w:t xml:space="preserve">O izidu razpisa bodo vlagatelji obveščeni v 30 dneh po končanem razpisu. Z izbranimi kandidati bodo sklenjene pogodbe, s katerimi se bodo uredili podrobnejši pogoji koriščenja sredstev. </w:t>
      </w:r>
    </w:p>
    <w:p w:rsidR="004A18A5" w:rsidRPr="006435D3" w:rsidRDefault="004A18A5" w:rsidP="004A18A5">
      <w:pPr>
        <w:pStyle w:val="Default"/>
        <w:rPr>
          <w:rFonts w:ascii="Segoe UI Semilight" w:hAnsi="Segoe UI Semilight" w:cs="Segoe UI Semilight"/>
          <w:b/>
          <w:bCs/>
          <w:sz w:val="21"/>
          <w:szCs w:val="21"/>
        </w:rPr>
      </w:pPr>
    </w:p>
    <w:p w:rsidR="004A18A5" w:rsidRPr="006435D3" w:rsidRDefault="004A18A5" w:rsidP="00F57359">
      <w:pPr>
        <w:pStyle w:val="Default"/>
        <w:numPr>
          <w:ilvl w:val="0"/>
          <w:numId w:val="3"/>
        </w:numPr>
        <w:rPr>
          <w:rFonts w:ascii="Segoe UI Semilight" w:hAnsi="Segoe UI Semilight" w:cs="Segoe UI Semilight"/>
          <w:b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/>
          <w:bCs/>
          <w:sz w:val="21"/>
          <w:szCs w:val="21"/>
        </w:rPr>
        <w:t xml:space="preserve">Vse informacije v zvezi z javnim razpisom je možno dobiti: </w:t>
      </w:r>
    </w:p>
    <w:p w:rsidR="004A18A5" w:rsidRDefault="004A18A5" w:rsidP="004A18A5">
      <w:pPr>
        <w:pStyle w:val="Default"/>
        <w:rPr>
          <w:rStyle w:val="Hiperpovezava"/>
          <w:rFonts w:ascii="Segoe UI Semilight" w:hAnsi="Segoe UI Semilight" w:cs="Segoe UI Semilight"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Cs/>
          <w:sz w:val="21"/>
          <w:szCs w:val="21"/>
        </w:rPr>
        <w:t xml:space="preserve">od dneva objave javnega razpisa do konca razpisnega roka v času uradnih ur organa pri Majdi Sever na tel. 05/3643-411 ali na elektronskem naslovu </w:t>
      </w:r>
      <w:hyperlink r:id="rId8" w:history="1">
        <w:r w:rsidRPr="006435D3">
          <w:rPr>
            <w:rStyle w:val="Hiperpovezava"/>
            <w:rFonts w:ascii="Segoe UI Semilight" w:hAnsi="Segoe UI Semilight" w:cs="Segoe UI Semilight"/>
            <w:bCs/>
            <w:sz w:val="21"/>
            <w:szCs w:val="21"/>
          </w:rPr>
          <w:t>majda.sever@vipava.si</w:t>
        </w:r>
      </w:hyperlink>
    </w:p>
    <w:p w:rsidR="00F57359" w:rsidRDefault="00F57359" w:rsidP="004A18A5">
      <w:pPr>
        <w:pStyle w:val="Default"/>
        <w:rPr>
          <w:rStyle w:val="Hiperpovezava"/>
          <w:rFonts w:ascii="Segoe UI Semilight" w:hAnsi="Segoe UI Semilight" w:cs="Segoe UI Semilight"/>
          <w:bCs/>
          <w:sz w:val="21"/>
          <w:szCs w:val="21"/>
        </w:rPr>
      </w:pPr>
    </w:p>
    <w:p w:rsidR="00F57359" w:rsidRPr="00F57359" w:rsidRDefault="00F57359" w:rsidP="00F57359">
      <w:pPr>
        <w:pStyle w:val="Default"/>
        <w:numPr>
          <w:ilvl w:val="0"/>
          <w:numId w:val="3"/>
        </w:numPr>
        <w:rPr>
          <w:rStyle w:val="Hiperpovezava"/>
          <w:rFonts w:ascii="Segoe UI Semilight" w:hAnsi="Segoe UI Semilight" w:cs="Segoe UI Semilight"/>
          <w:b/>
          <w:bCs/>
          <w:color w:val="000000"/>
          <w:sz w:val="21"/>
          <w:szCs w:val="21"/>
          <w:u w:val="none"/>
        </w:rPr>
      </w:pPr>
      <w:r w:rsidRPr="00F57359">
        <w:rPr>
          <w:rStyle w:val="Hiperpovezava"/>
          <w:rFonts w:ascii="Segoe UI Semilight" w:hAnsi="Segoe UI Semilight" w:cs="Segoe UI Semilight"/>
          <w:b/>
          <w:bCs/>
          <w:color w:val="auto"/>
          <w:sz w:val="21"/>
          <w:szCs w:val="21"/>
          <w:u w:val="none"/>
        </w:rPr>
        <w:t>Informacije javnega značaja</w:t>
      </w:r>
    </w:p>
    <w:p w:rsidR="00F57359" w:rsidRDefault="00F57359" w:rsidP="00F57359">
      <w:pPr>
        <w:pStyle w:val="Default"/>
        <w:rPr>
          <w:rStyle w:val="Hiperpovezava"/>
          <w:rFonts w:ascii="Segoe UI Semilight" w:hAnsi="Segoe UI Semilight" w:cs="Segoe UI Semilight"/>
          <w:bCs/>
          <w:color w:val="auto"/>
          <w:sz w:val="21"/>
          <w:szCs w:val="21"/>
          <w:u w:val="none"/>
        </w:rPr>
      </w:pPr>
      <w:r>
        <w:rPr>
          <w:rStyle w:val="Hiperpovezava"/>
          <w:rFonts w:ascii="Segoe UI Semilight" w:hAnsi="Segoe UI Semilight" w:cs="Segoe UI Semilight"/>
          <w:bCs/>
          <w:color w:val="auto"/>
          <w:sz w:val="21"/>
          <w:szCs w:val="21"/>
          <w:u w:val="none"/>
        </w:rPr>
        <w:t xml:space="preserve">Z oddajo vloge se prijavitelj strnja s pogoji razpisa ter pripadajoče razpisne dokumentacije. </w:t>
      </w:r>
    </w:p>
    <w:p w:rsidR="00F57359" w:rsidRPr="006435D3" w:rsidRDefault="00F57359" w:rsidP="00F57359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  <w:r>
        <w:rPr>
          <w:rStyle w:val="Hiperpovezava"/>
          <w:rFonts w:ascii="Segoe UI Semilight" w:hAnsi="Segoe UI Semilight" w:cs="Segoe UI Semilight"/>
          <w:bCs/>
          <w:color w:val="auto"/>
          <w:sz w:val="21"/>
          <w:szCs w:val="21"/>
          <w:u w:val="none"/>
        </w:rPr>
        <w:lastRenderedPageBreak/>
        <w:t xml:space="preserve">Prijavitelj se s predložitvijo vloge na javni razpis strinja z javno objavo podatkov o odobrenih in izplačanih denarnih sredstvih. Objavljeni bodo osnovni podatki o programu oz. projektu in prejemniku finančnih sredstev, skladno z zakonom, ki ureja dostop do informacij javnega značaja in zakonom, ki ureja varstvo osebnih podatkov. </w:t>
      </w:r>
    </w:p>
    <w:p w:rsidR="004A18A5" w:rsidRPr="006435D3" w:rsidRDefault="004A18A5" w:rsidP="004A18A5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</w:p>
    <w:p w:rsidR="004A18A5" w:rsidRPr="006435D3" w:rsidRDefault="004A18A5" w:rsidP="004A18A5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Cs/>
          <w:sz w:val="21"/>
          <w:szCs w:val="21"/>
        </w:rPr>
        <w:t xml:space="preserve">Številka: </w:t>
      </w:r>
      <w:r w:rsidR="00AD03F3">
        <w:rPr>
          <w:rFonts w:ascii="Segoe UI Semilight" w:hAnsi="Segoe UI Semilight" w:cs="Segoe UI Semilight"/>
          <w:bCs/>
          <w:sz w:val="21"/>
          <w:szCs w:val="21"/>
        </w:rPr>
        <w:t xml:space="preserve"> 0932-</w:t>
      </w:r>
      <w:r w:rsidR="004D78A0">
        <w:rPr>
          <w:rFonts w:ascii="Segoe UI Semilight" w:hAnsi="Segoe UI Semilight" w:cs="Segoe UI Semilight"/>
          <w:bCs/>
          <w:sz w:val="21"/>
          <w:szCs w:val="21"/>
        </w:rPr>
        <w:t>1</w:t>
      </w:r>
      <w:r w:rsidR="00AD03F3">
        <w:rPr>
          <w:rFonts w:ascii="Segoe UI Semilight" w:hAnsi="Segoe UI Semilight" w:cs="Segoe UI Semilight"/>
          <w:bCs/>
          <w:sz w:val="21"/>
          <w:szCs w:val="21"/>
        </w:rPr>
        <w:t>/202</w:t>
      </w:r>
      <w:r w:rsidR="00AE748E">
        <w:rPr>
          <w:rFonts w:ascii="Segoe UI Semilight" w:hAnsi="Segoe UI Semilight" w:cs="Segoe UI Semilight"/>
          <w:bCs/>
          <w:sz w:val="21"/>
          <w:szCs w:val="21"/>
        </w:rPr>
        <w:t>3</w:t>
      </w:r>
      <w:r w:rsidR="00AD03F3">
        <w:rPr>
          <w:rFonts w:ascii="Segoe UI Semilight" w:hAnsi="Segoe UI Semilight" w:cs="Segoe UI Semilight"/>
          <w:bCs/>
          <w:sz w:val="21"/>
          <w:szCs w:val="21"/>
        </w:rPr>
        <w:t>-</w:t>
      </w:r>
      <w:r w:rsidR="004D78A0">
        <w:rPr>
          <w:rFonts w:ascii="Segoe UI Semilight" w:hAnsi="Segoe UI Semilight" w:cs="Segoe UI Semilight"/>
          <w:bCs/>
          <w:sz w:val="21"/>
          <w:szCs w:val="21"/>
        </w:rPr>
        <w:t>2</w:t>
      </w:r>
    </w:p>
    <w:p w:rsidR="004A18A5" w:rsidRDefault="004A18A5" w:rsidP="004A18A5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  <w:r w:rsidRPr="006435D3">
        <w:rPr>
          <w:rFonts w:ascii="Segoe UI Semilight" w:hAnsi="Segoe UI Semilight" w:cs="Segoe UI Semilight"/>
          <w:bCs/>
          <w:sz w:val="21"/>
          <w:szCs w:val="21"/>
        </w:rPr>
        <w:t xml:space="preserve">Datum:  </w:t>
      </w:r>
      <w:r w:rsidR="007929FE" w:rsidRPr="006435D3">
        <w:rPr>
          <w:rFonts w:ascii="Segoe UI Semilight" w:hAnsi="Segoe UI Semilight" w:cs="Segoe UI Semilight"/>
          <w:bCs/>
          <w:sz w:val="21"/>
          <w:szCs w:val="21"/>
        </w:rPr>
        <w:t xml:space="preserve"> </w:t>
      </w:r>
      <w:r w:rsidR="00AE748E">
        <w:rPr>
          <w:rFonts w:ascii="Segoe UI Semilight" w:hAnsi="Segoe UI Semilight" w:cs="Segoe UI Semilight"/>
          <w:bCs/>
          <w:sz w:val="21"/>
          <w:szCs w:val="21"/>
        </w:rPr>
        <w:t>7.3.2023</w:t>
      </w:r>
    </w:p>
    <w:p w:rsidR="00AE748E" w:rsidRDefault="00AE748E" w:rsidP="004A18A5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  <w:t>mag. Anton Lavrenčič</w:t>
      </w:r>
    </w:p>
    <w:p w:rsidR="00AE748E" w:rsidRPr="006435D3" w:rsidRDefault="00AE748E" w:rsidP="004A18A5">
      <w:pPr>
        <w:pStyle w:val="Default"/>
        <w:rPr>
          <w:rFonts w:ascii="Segoe UI Semilight" w:hAnsi="Segoe UI Semilight" w:cs="Segoe UI Semilight"/>
          <w:bCs/>
          <w:sz w:val="21"/>
          <w:szCs w:val="21"/>
        </w:rPr>
      </w:pP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</w:r>
      <w:r>
        <w:rPr>
          <w:rFonts w:ascii="Segoe UI Semilight" w:hAnsi="Segoe UI Semilight" w:cs="Segoe UI Semilight"/>
          <w:bCs/>
          <w:sz w:val="21"/>
          <w:szCs w:val="21"/>
        </w:rPr>
        <w:tab/>
        <w:t xml:space="preserve">župan </w:t>
      </w:r>
      <w:bookmarkStart w:id="0" w:name="_GoBack"/>
      <w:bookmarkEnd w:id="0"/>
    </w:p>
    <w:sectPr w:rsidR="00AE748E" w:rsidRPr="006435D3" w:rsidSect="006435D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F789A"/>
    <w:multiLevelType w:val="hybridMultilevel"/>
    <w:tmpl w:val="B4CC7774"/>
    <w:lvl w:ilvl="0" w:tplc="2FCE436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500F8"/>
    <w:multiLevelType w:val="hybridMultilevel"/>
    <w:tmpl w:val="5794580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0461E"/>
    <w:multiLevelType w:val="hybridMultilevel"/>
    <w:tmpl w:val="E9F01B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43"/>
    <w:rsid w:val="0000192C"/>
    <w:rsid w:val="00014103"/>
    <w:rsid w:val="00014789"/>
    <w:rsid w:val="00025B7B"/>
    <w:rsid w:val="00046448"/>
    <w:rsid w:val="000731B7"/>
    <w:rsid w:val="0008109A"/>
    <w:rsid w:val="000D4289"/>
    <w:rsid w:val="000D6E57"/>
    <w:rsid w:val="00134385"/>
    <w:rsid w:val="001345F3"/>
    <w:rsid w:val="00182ED5"/>
    <w:rsid w:val="001A55CA"/>
    <w:rsid w:val="001C2B7A"/>
    <w:rsid w:val="001D7B6A"/>
    <w:rsid w:val="00222473"/>
    <w:rsid w:val="00223DAC"/>
    <w:rsid w:val="00270882"/>
    <w:rsid w:val="00283D01"/>
    <w:rsid w:val="002C2771"/>
    <w:rsid w:val="002F70EC"/>
    <w:rsid w:val="003123BD"/>
    <w:rsid w:val="0033325B"/>
    <w:rsid w:val="00363371"/>
    <w:rsid w:val="00370EED"/>
    <w:rsid w:val="0037346D"/>
    <w:rsid w:val="00380343"/>
    <w:rsid w:val="003A02F9"/>
    <w:rsid w:val="003B1088"/>
    <w:rsid w:val="003B1D6C"/>
    <w:rsid w:val="003B573E"/>
    <w:rsid w:val="003D3704"/>
    <w:rsid w:val="003E44ED"/>
    <w:rsid w:val="00405DE2"/>
    <w:rsid w:val="004151BC"/>
    <w:rsid w:val="0042440F"/>
    <w:rsid w:val="004624CE"/>
    <w:rsid w:val="00494AEA"/>
    <w:rsid w:val="004A18A5"/>
    <w:rsid w:val="004D78A0"/>
    <w:rsid w:val="004D7EFE"/>
    <w:rsid w:val="00517807"/>
    <w:rsid w:val="00584C0D"/>
    <w:rsid w:val="00596E80"/>
    <w:rsid w:val="005B4B52"/>
    <w:rsid w:val="005F06A1"/>
    <w:rsid w:val="006435D3"/>
    <w:rsid w:val="00665383"/>
    <w:rsid w:val="006A1EDD"/>
    <w:rsid w:val="006E32E6"/>
    <w:rsid w:val="0072700C"/>
    <w:rsid w:val="0074458F"/>
    <w:rsid w:val="00764BD8"/>
    <w:rsid w:val="007929FE"/>
    <w:rsid w:val="007D3473"/>
    <w:rsid w:val="00802923"/>
    <w:rsid w:val="00810584"/>
    <w:rsid w:val="008339A1"/>
    <w:rsid w:val="008710E5"/>
    <w:rsid w:val="008862D7"/>
    <w:rsid w:val="00890653"/>
    <w:rsid w:val="00892FFB"/>
    <w:rsid w:val="00915870"/>
    <w:rsid w:val="00916C0E"/>
    <w:rsid w:val="00956DDB"/>
    <w:rsid w:val="00963391"/>
    <w:rsid w:val="009E24F6"/>
    <w:rsid w:val="00A01E25"/>
    <w:rsid w:val="00A37B90"/>
    <w:rsid w:val="00A97DE3"/>
    <w:rsid w:val="00AC0F20"/>
    <w:rsid w:val="00AD03F3"/>
    <w:rsid w:val="00AE748E"/>
    <w:rsid w:val="00B26753"/>
    <w:rsid w:val="00B41A45"/>
    <w:rsid w:val="00B43C43"/>
    <w:rsid w:val="00B61A38"/>
    <w:rsid w:val="00B66D78"/>
    <w:rsid w:val="00B75966"/>
    <w:rsid w:val="00B80927"/>
    <w:rsid w:val="00BB1AF6"/>
    <w:rsid w:val="00BE2119"/>
    <w:rsid w:val="00BE38EF"/>
    <w:rsid w:val="00C0133D"/>
    <w:rsid w:val="00C03B91"/>
    <w:rsid w:val="00C1525D"/>
    <w:rsid w:val="00C2275A"/>
    <w:rsid w:val="00C272E6"/>
    <w:rsid w:val="00C544FB"/>
    <w:rsid w:val="00CF42FB"/>
    <w:rsid w:val="00CF48EA"/>
    <w:rsid w:val="00CF5B9B"/>
    <w:rsid w:val="00D133DF"/>
    <w:rsid w:val="00D17277"/>
    <w:rsid w:val="00D57455"/>
    <w:rsid w:val="00D82CA8"/>
    <w:rsid w:val="00D921FE"/>
    <w:rsid w:val="00D9285A"/>
    <w:rsid w:val="00E05696"/>
    <w:rsid w:val="00E13BF4"/>
    <w:rsid w:val="00E173E4"/>
    <w:rsid w:val="00E80EAB"/>
    <w:rsid w:val="00E84734"/>
    <w:rsid w:val="00EC4A7C"/>
    <w:rsid w:val="00EC4E06"/>
    <w:rsid w:val="00ED35A0"/>
    <w:rsid w:val="00EE686F"/>
    <w:rsid w:val="00F04F40"/>
    <w:rsid w:val="00F231AD"/>
    <w:rsid w:val="00F43EA2"/>
    <w:rsid w:val="00F57359"/>
    <w:rsid w:val="00F73EEB"/>
    <w:rsid w:val="00F83FB8"/>
    <w:rsid w:val="00F95B61"/>
    <w:rsid w:val="00FA7199"/>
    <w:rsid w:val="00FC41D1"/>
    <w:rsid w:val="00FE518A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AA1FC-66B4-4451-A223-8EE44C6B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222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">
    <w:name w:val="p"/>
    <w:basedOn w:val="Navaden"/>
    <w:rsid w:val="00270882"/>
    <w:pPr>
      <w:spacing w:before="50" w:after="13"/>
      <w:ind w:left="13" w:right="13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270882"/>
    <w:pPr>
      <w:spacing w:before="250" w:after="188"/>
      <w:ind w:left="13" w:right="13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c1">
    <w:name w:val="c1"/>
    <w:basedOn w:val="Navaden"/>
    <w:rsid w:val="00270882"/>
    <w:pPr>
      <w:spacing w:before="50" w:after="13"/>
      <w:ind w:left="13" w:right="13"/>
    </w:pPr>
    <w:rPr>
      <w:rFonts w:ascii="Arial" w:hAnsi="Arial" w:cs="Arial"/>
      <w:color w:val="222222"/>
      <w:sz w:val="22"/>
      <w:szCs w:val="22"/>
    </w:rPr>
  </w:style>
  <w:style w:type="character" w:styleId="Hiperpovezava">
    <w:name w:val="Hyperlink"/>
    <w:basedOn w:val="Privzetapisavaodstavka"/>
    <w:rsid w:val="0027088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37B90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517807"/>
    <w:pPr>
      <w:jc w:val="both"/>
    </w:pPr>
    <w:rPr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517807"/>
    <w:rPr>
      <w:rFonts w:ascii="Times New Roman" w:eastAsia="Times New Roman" w:hAnsi="Times New Roman" w:cs="Times New Roman"/>
      <w:sz w:val="24"/>
      <w:szCs w:val="20"/>
    </w:rPr>
  </w:style>
  <w:style w:type="paragraph" w:styleId="Naslov">
    <w:name w:val="Title"/>
    <w:basedOn w:val="Navaden"/>
    <w:link w:val="NaslovZnak"/>
    <w:qFormat/>
    <w:rsid w:val="00C272E6"/>
    <w:pPr>
      <w:jc w:val="center"/>
    </w:pPr>
    <w:rPr>
      <w:b/>
      <w:szCs w:val="20"/>
      <w:lang w:eastAsia="en-US"/>
    </w:rPr>
  </w:style>
  <w:style w:type="character" w:customStyle="1" w:styleId="NaslovZnak">
    <w:name w:val="Naslov Znak"/>
    <w:basedOn w:val="Privzetapisavaodstavka"/>
    <w:link w:val="Naslov"/>
    <w:rsid w:val="00C272E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da.sever@vipava.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pava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cina@vipava.s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503739B-A840-4064-9C14-1A9FFC61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54</cp:revision>
  <cp:lastPrinted>2021-03-08T10:53:00Z</cp:lastPrinted>
  <dcterms:created xsi:type="dcterms:W3CDTF">2017-11-27T09:06:00Z</dcterms:created>
  <dcterms:modified xsi:type="dcterms:W3CDTF">2023-03-03T12:48:00Z</dcterms:modified>
</cp:coreProperties>
</file>